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44" w:rsidRPr="00B56EB1" w:rsidRDefault="00163844" w:rsidP="00163844">
      <w:pPr>
        <w:autoSpaceDE w:val="0"/>
        <w:autoSpaceDN w:val="0"/>
        <w:adjustRightInd w:val="0"/>
        <w:spacing w:after="0" w:line="240" w:lineRule="auto"/>
        <w:rPr>
          <w:rFonts w:ascii="Baskerville" w:hAnsi="Baskerville" w:cs="Baskerville"/>
          <w:sz w:val="48"/>
          <w:szCs w:val="48"/>
        </w:rPr>
      </w:pPr>
      <w:r w:rsidRPr="00B56EB1">
        <w:rPr>
          <w:rFonts w:ascii="Baskerville" w:hAnsi="Baskerville" w:cs="Baskerville"/>
          <w:sz w:val="48"/>
          <w:szCs w:val="48"/>
        </w:rPr>
        <w:t>La Carta de la Tierra</w:t>
      </w:r>
      <w:r w:rsidR="00B61BA6" w:rsidRPr="00B56EB1">
        <w:rPr>
          <w:rStyle w:val="Refdenotaalpie"/>
          <w:rFonts w:ascii="Baskerville" w:hAnsi="Baskerville" w:cs="Baskerville"/>
          <w:sz w:val="48"/>
          <w:szCs w:val="48"/>
        </w:rPr>
        <w:footnoteReference w:id="1"/>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P R E Á M B U L O</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Estamos en un momento crítico de la historia de la Tierra, en el cual la humanidad debe elegir su futuro. A medida que el mundo se vuelve cada vez más interdependiente y frágil, el futuro depara, a la vez, grandes riesgos y grandes promesas. Para seguir adelante, debemos reconocer que en medio de la magnífica diversidad de culturas y formas de vida, somos una sola familia humana y una sola comunidad terrestre con un destino común. Debemos unirnos para crear una sociedad global sostenible fundada en el respeto hacia la naturaleza, los derechos humanos universales, la justicia económica y una cultura de paz. En torno a este fin, es imperativo que nosotros, los pueblos de la Tierra, declaremos nuestra responsabilidad unos hacia otros, hacia la gran comunidad de la vida y hacia las generaciones futuras.</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La Tierra, nuestro hogar</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La humanidad es parte de un vasto universo evolutivo. La Tierra, nuestro hogar, está viva con una comunidad singular de vida. Las fuerzas de la naturaleza promueven a que la existencia sea una aventura exigente e incierta, pero la Tierra ha brindado las condiciones esenciales para la evolución de la vida. La capacidad de recuperación de la comunidad de vida y el bienestar de la humanidad dependen de la preservación de una biosfera saludable, con todos sus sistemas ecológicos, una rica variedad de plantas y animales, tierras fértiles, aguas puras y aire limpio. El medio ambiente global, con sus recursos finitos, es una preocupación común para todos los pueblos. La protección de la vitalidad, la diversidad y la belleza de la Tierra es un deber sagrado.</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La situación global</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Los patrones dominantes de producción y consumo están causando devastación ambiental, agotamiento de recursos y una extinción masiva de especies. Las comunidades están siendo destruidas. Los beneficios del desarrollo no se comparten equitativamente y la brecha entre ricos y pobres se está ensanchando. La injusticia, la pobreza, la ignorancia y los conflictos violentos se manifiestan por doquier y son la causa de grandes sufrimientos. Un aumento sin precedentes de la población humana ha sobrecargado los sistemas ecológicos y sociales. Los fundamentos de la seguridad global están siendo amenazados. Estas tendencias son peligrosas, pero no inevitables.</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Los retos venideros</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La elección es nuestra: formar una sociedad global para cuidar la Tierra y cuidarnos unos a otros o arriesgarnos a la destrucción de nosotros mismos y de la diversidad de la vida. Se necesitan cambios fundamentales en nuestros valores, instituciones y formas de vida. Debemos darnos cuenta de que, una vez satisfechas las necesidades básicas, el desarrollo humano se refiere primordialmente a ser más, no a tener más.</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Poseemos el conocimiento y la tecnología necesarios para proveer a todos y para reducir nuestros impactos sobre el medio ambiente. El surgimiento de una sociedad civil global, está creando nuevas oportunidades para construir un mundo democrático y humanitario. Nuestros retos ambientales, económicos, políticos, sociales y espirituales, están interrelacionados y juntos podemos proponer y concretar soluciones comprensivas.</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Responsabilidad Universal</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 xml:space="preserve">Para llevar a cabo estas aspiraciones, debemos tomar la decisión de vivir de acuerdo con un sentido de responsabilidad universal, identificándonos con toda la comunidad terrestre, al igual que con nuestras comunidades locales. Somos ciudadanos de diferentes naciones y de un solo mundo al mismo tiempo, en donde los ámbitos local y global, se encuentran estrechamente vinculados. Todos compartimos una responsabilidad hacia el bienestar presente y futuro de la familia humana y del mundo viviente en su amplitud. El espíritu de solidaridad humana y de afinidad con toda la vida se fortalece cuando vivimos con reverencia </w:t>
      </w:r>
      <w:r w:rsidRPr="00B56EB1">
        <w:rPr>
          <w:rFonts w:ascii="Baskerville" w:hAnsi="Baskerville" w:cs="Baskerville"/>
          <w:sz w:val="18"/>
          <w:szCs w:val="18"/>
        </w:rPr>
        <w:lastRenderedPageBreak/>
        <w:t>ante el misterio del ser, con gratitud por el regalo de la vida y con humildad con respecto al lugar que ocupa el ser humano en la naturaleza.</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Necesitamos urgentemente una visión compartida sobre los valores básicos que brinden un fundamento ético para la comunidad mundial emergente. Por lo tanto, juntos y con una gran esperanza, afirmamos los siguientes principios interdependientes, para una forma de vida sostenible, como un fundamento común mediante el cual se deberá guiar y valorar la conducta de las personas, organizaciones, empresas, gobiernos e instituciones transnacionales.</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P R I N C I P I O S</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B56EB1"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 xml:space="preserve">I. </w:t>
      </w:r>
      <w:r w:rsidR="00163844" w:rsidRPr="00B56EB1">
        <w:rPr>
          <w:rFonts w:ascii="Baskerville-Bold" w:hAnsi="Baskerville-Bold" w:cs="Baskerville-Bold"/>
          <w:b/>
          <w:bCs/>
          <w:sz w:val="18"/>
          <w:szCs w:val="18"/>
        </w:rPr>
        <w:t>RESPETO Y CUIDADO DE LA COMUNIDAD DE LA VIDA</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1. Respetar la Tierra y la vida en toda su diversidad</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a. Reconocer que todos los seres son interdependientes y que toda forma de vida independientemente de su utilidad, tiene valor para los seres humanos.</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b. Afirmar la fe en la dignidad inherente a todos los seres humanos y en el potencial intelectual, artístico, ético y espiritual de la humanidad.</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2. Cuidar la comunidad de la vida con entendimiento, compasión y amor.</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a. Aceptar que el derecho a poseer, administrar y utilizar los recursos naturales conduce hacia el deber de prevenir daños ambientales y proteger los derechos de las personas.</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b. Afirmar, que a mayor libertad, conocimiento y poder, se presenta una correspondiente responsabilidad por promover el bien común.</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3. Construir sociedades democráticas que sean justas, participativas, sostenibles y pacíficas</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a. Asegurar que las comunidades, a todo nivel, garanticen los derechos humanos y las libertades fundamentales y brinden a todos la oportunidad de desarrollar su pleno potencial.</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b. Promover la justicia social y económica, posibilitando que todos alcancen un modo de vida seguro y digno, pero ecológicamente responsable.</w:t>
      </w: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p>
    <w:p w:rsidR="00163844" w:rsidRPr="00B56EB1" w:rsidRDefault="00163844" w:rsidP="00163844">
      <w:pPr>
        <w:autoSpaceDE w:val="0"/>
        <w:autoSpaceDN w:val="0"/>
        <w:adjustRightInd w:val="0"/>
        <w:spacing w:after="0" w:line="240" w:lineRule="auto"/>
        <w:rPr>
          <w:rFonts w:ascii="Baskerville-Bold" w:hAnsi="Baskerville-Bold" w:cs="Baskerville-Bold"/>
          <w:b/>
          <w:bCs/>
          <w:sz w:val="18"/>
          <w:szCs w:val="18"/>
        </w:rPr>
      </w:pPr>
      <w:r w:rsidRPr="00B56EB1">
        <w:rPr>
          <w:rFonts w:ascii="Baskerville-Bold" w:hAnsi="Baskerville-Bold" w:cs="Baskerville-Bold"/>
          <w:b/>
          <w:bCs/>
          <w:sz w:val="18"/>
          <w:szCs w:val="18"/>
        </w:rPr>
        <w:t>4. Asegurar que los frutos y la belleza de la Tierra se preserven para las generaciones presentes y futuras.</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a. Reconocer que la libertad de acción de cada generación se encuentra condicionada por las necesidades de las generaciones futuras.</w:t>
      </w:r>
    </w:p>
    <w:p w:rsidR="00163844" w:rsidRPr="00B56EB1" w:rsidRDefault="00163844"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b. Transmitir a las futuras generaciones valores, tradiciones e instituciones, que apoyen la prosperidad a largo plazo, de las comunidades humanas y ecológicas de la Tierra.</w:t>
      </w:r>
    </w:p>
    <w:p w:rsidR="00B61BA6" w:rsidRPr="00B56EB1" w:rsidRDefault="00B61BA6" w:rsidP="00163844">
      <w:pPr>
        <w:autoSpaceDE w:val="0"/>
        <w:autoSpaceDN w:val="0"/>
        <w:adjustRightInd w:val="0"/>
        <w:spacing w:after="0" w:line="240" w:lineRule="auto"/>
        <w:rPr>
          <w:rFonts w:ascii="Baskerville" w:hAnsi="Baskerville" w:cs="Baskerville"/>
          <w:sz w:val="18"/>
          <w:szCs w:val="18"/>
        </w:rPr>
      </w:pPr>
    </w:p>
    <w:p w:rsidR="00B61BA6" w:rsidRPr="00B56EB1" w:rsidRDefault="00B61BA6" w:rsidP="00163844">
      <w:pPr>
        <w:autoSpaceDE w:val="0"/>
        <w:autoSpaceDN w:val="0"/>
        <w:adjustRightInd w:val="0"/>
        <w:spacing w:after="0" w:line="240" w:lineRule="auto"/>
        <w:rPr>
          <w:rFonts w:ascii="Baskerville" w:hAnsi="Baskerville" w:cs="Baskerville"/>
          <w:sz w:val="18"/>
          <w:szCs w:val="18"/>
        </w:rPr>
      </w:pPr>
    </w:p>
    <w:p w:rsidR="00B61BA6" w:rsidRPr="00B56EB1" w:rsidRDefault="00B61BA6" w:rsidP="00163844">
      <w:pPr>
        <w:autoSpaceDE w:val="0"/>
        <w:autoSpaceDN w:val="0"/>
        <w:adjustRightInd w:val="0"/>
        <w:spacing w:after="0" w:line="240" w:lineRule="auto"/>
        <w:rPr>
          <w:rFonts w:ascii="Baskerville" w:hAnsi="Baskerville" w:cs="Baskerville"/>
          <w:sz w:val="18"/>
          <w:szCs w:val="18"/>
        </w:rPr>
      </w:pPr>
    </w:p>
    <w:p w:rsidR="00B61BA6" w:rsidRPr="00B56EB1" w:rsidRDefault="00B61BA6" w:rsidP="00163844">
      <w:pPr>
        <w:autoSpaceDE w:val="0"/>
        <w:autoSpaceDN w:val="0"/>
        <w:adjustRightInd w:val="0"/>
        <w:spacing w:after="0" w:line="240" w:lineRule="auto"/>
        <w:rPr>
          <w:rFonts w:ascii="Baskerville" w:hAnsi="Baskerville" w:cs="Baskerville"/>
          <w:sz w:val="18"/>
          <w:szCs w:val="18"/>
        </w:rPr>
      </w:pPr>
    </w:p>
    <w:p w:rsidR="00B61BA6" w:rsidRPr="00B56EB1" w:rsidRDefault="00B61BA6" w:rsidP="00163844">
      <w:pPr>
        <w:autoSpaceDE w:val="0"/>
        <w:autoSpaceDN w:val="0"/>
        <w:adjustRightInd w:val="0"/>
        <w:spacing w:after="0" w:line="240" w:lineRule="auto"/>
        <w:rPr>
          <w:rFonts w:ascii="Baskerville" w:hAnsi="Baskerville" w:cs="Baskerville"/>
          <w:sz w:val="18"/>
          <w:szCs w:val="18"/>
        </w:rPr>
      </w:pPr>
    </w:p>
    <w:p w:rsidR="00B61BA6" w:rsidRPr="00B56EB1" w:rsidRDefault="00B61BA6" w:rsidP="00163844">
      <w:pPr>
        <w:autoSpaceDE w:val="0"/>
        <w:autoSpaceDN w:val="0"/>
        <w:adjustRightInd w:val="0"/>
        <w:spacing w:after="0" w:line="240" w:lineRule="auto"/>
        <w:rPr>
          <w:rFonts w:ascii="Baskerville" w:hAnsi="Baskerville" w:cs="Baskerville"/>
          <w:sz w:val="18"/>
          <w:szCs w:val="18"/>
        </w:rPr>
      </w:pPr>
    </w:p>
    <w:p w:rsidR="00B61BA6" w:rsidRPr="00B56EB1" w:rsidRDefault="00B61BA6" w:rsidP="00163844">
      <w:pPr>
        <w:autoSpaceDE w:val="0"/>
        <w:autoSpaceDN w:val="0"/>
        <w:adjustRightInd w:val="0"/>
        <w:spacing w:after="0" w:line="240" w:lineRule="auto"/>
        <w:rPr>
          <w:rFonts w:ascii="Baskerville" w:hAnsi="Baskerville" w:cs="Baskerville"/>
          <w:sz w:val="18"/>
          <w:szCs w:val="18"/>
        </w:rPr>
      </w:pPr>
    </w:p>
    <w:p w:rsidR="00B61BA6" w:rsidRDefault="00B61BA6" w:rsidP="00163844">
      <w:pPr>
        <w:autoSpaceDE w:val="0"/>
        <w:autoSpaceDN w:val="0"/>
        <w:adjustRightInd w:val="0"/>
        <w:spacing w:after="0" w:line="240" w:lineRule="auto"/>
        <w:rPr>
          <w:rFonts w:ascii="Baskerville" w:hAnsi="Baskerville" w:cs="Baskerville"/>
          <w:sz w:val="18"/>
          <w:szCs w:val="18"/>
        </w:rPr>
      </w:pPr>
      <w:r w:rsidRPr="00B56EB1">
        <w:rPr>
          <w:rFonts w:ascii="Baskerville" w:hAnsi="Baskerville" w:cs="Baskerville"/>
          <w:sz w:val="18"/>
          <w:szCs w:val="18"/>
        </w:rPr>
        <w:t>Extracto del Documento La Carta de la Tierra, avalado por la UNESCO, Marzo del 2000</w:t>
      </w:r>
      <w:r w:rsidR="00B56EB1">
        <w:rPr>
          <w:rFonts w:ascii="Baskerville" w:hAnsi="Baskerville" w:cs="Baskerville"/>
          <w:sz w:val="18"/>
          <w:szCs w:val="18"/>
        </w:rPr>
        <w:t xml:space="preserve">, sacado de </w:t>
      </w:r>
      <w:hyperlink r:id="rId7" w:history="1">
        <w:r w:rsidR="00B56EB1" w:rsidRPr="009329C7">
          <w:rPr>
            <w:rStyle w:val="Hipervnculo"/>
            <w:rFonts w:ascii="Baskerville" w:hAnsi="Baskerville" w:cs="Baskerville"/>
            <w:sz w:val="18"/>
            <w:szCs w:val="18"/>
          </w:rPr>
          <w:t>http://www.earthcharterinaction.org/invent/images/uploads/echarter_spanish.pdf</w:t>
        </w:r>
      </w:hyperlink>
      <w:r w:rsidR="00B56EB1">
        <w:rPr>
          <w:rFonts w:ascii="Baskerville" w:hAnsi="Baskerville" w:cs="Baskerville"/>
          <w:sz w:val="18"/>
          <w:szCs w:val="18"/>
        </w:rPr>
        <w:t>, consultado el 13 de octubre de 2014.</w:t>
      </w:r>
    </w:p>
    <w:p w:rsidR="00B56EB1" w:rsidRPr="00B56EB1" w:rsidRDefault="00B56EB1" w:rsidP="00163844">
      <w:pPr>
        <w:autoSpaceDE w:val="0"/>
        <w:autoSpaceDN w:val="0"/>
        <w:adjustRightInd w:val="0"/>
        <w:spacing w:after="0" w:line="240" w:lineRule="auto"/>
        <w:rPr>
          <w:rFonts w:ascii="Baskerville" w:hAnsi="Baskerville" w:cs="Baskerville"/>
          <w:sz w:val="18"/>
          <w:szCs w:val="18"/>
        </w:rPr>
      </w:pPr>
      <w:bookmarkStart w:id="0" w:name="_GoBack"/>
      <w:bookmarkEnd w:id="0"/>
    </w:p>
    <w:p w:rsidR="00B61BA6" w:rsidRPr="00B56EB1" w:rsidRDefault="00B61BA6" w:rsidP="00163844">
      <w:pPr>
        <w:autoSpaceDE w:val="0"/>
        <w:autoSpaceDN w:val="0"/>
        <w:adjustRightInd w:val="0"/>
        <w:spacing w:after="0" w:line="240" w:lineRule="auto"/>
        <w:rPr>
          <w:rFonts w:ascii="Baskerville" w:hAnsi="Baskerville" w:cs="Baskerville"/>
          <w:sz w:val="18"/>
          <w:szCs w:val="18"/>
        </w:rPr>
      </w:pPr>
    </w:p>
    <w:p w:rsidR="00A9790D" w:rsidRDefault="00A521AF" w:rsidP="00163844"/>
    <w:sectPr w:rsidR="00A9790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1AF" w:rsidRDefault="00A521AF" w:rsidP="00B61BA6">
      <w:pPr>
        <w:spacing w:after="0" w:line="240" w:lineRule="auto"/>
      </w:pPr>
      <w:r>
        <w:separator/>
      </w:r>
    </w:p>
  </w:endnote>
  <w:endnote w:type="continuationSeparator" w:id="0">
    <w:p w:rsidR="00A521AF" w:rsidRDefault="00A521AF" w:rsidP="00B61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skerville">
    <w:panose1 w:val="00000000000000000000"/>
    <w:charset w:val="00"/>
    <w:family w:val="swiss"/>
    <w:notTrueType/>
    <w:pitch w:val="default"/>
    <w:sig w:usb0="00000003" w:usb1="00000000" w:usb2="00000000" w:usb3="00000000" w:csb0="00000001" w:csb1="00000000"/>
  </w:font>
  <w:font w:name="Baskervil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1AF" w:rsidRDefault="00A521AF" w:rsidP="00B61BA6">
      <w:pPr>
        <w:spacing w:after="0" w:line="240" w:lineRule="auto"/>
      </w:pPr>
      <w:r>
        <w:separator/>
      </w:r>
    </w:p>
  </w:footnote>
  <w:footnote w:type="continuationSeparator" w:id="0">
    <w:p w:rsidR="00A521AF" w:rsidRDefault="00A521AF" w:rsidP="00B61BA6">
      <w:pPr>
        <w:spacing w:after="0" w:line="240" w:lineRule="auto"/>
      </w:pPr>
      <w:r>
        <w:continuationSeparator/>
      </w:r>
    </w:p>
  </w:footnote>
  <w:footnote w:id="1">
    <w:p w:rsidR="00B61BA6" w:rsidRDefault="00B61BA6">
      <w:pPr>
        <w:pStyle w:val="Textonotapie"/>
      </w:pPr>
      <w:r>
        <w:rPr>
          <w:rStyle w:val="Refdenotaalpie"/>
        </w:rPr>
        <w:footnoteRef/>
      </w:r>
      <w:r>
        <w:t xml:space="preserve"> </w:t>
      </w:r>
      <w:r w:rsidRPr="00B61BA6">
        <w:t>A principios de 1997 la Comisión de la Carta de la Tierra formó un comité redactor internacional. El Comité Redactor ayudó a conducir el proceso internacional de consulta. La evolución y desarrollo del documento refleja el progreso de un diálogo mundial acerca de la Carta de la Tierra. Comenzando con el Borrador de Referencia el cual fue editado por la Comisión inmediatamente después del  Foro de Río+5 en Río de Janeiro, los borradores de la Carta de la Tierra fueron circulados internacionalmente como parte del proceso de consulta. La versión final de la Carta fue aprobada por la Comisión en la reunión celebrada en las oficinas centrales de la UNESCO en Paris en marzo del 2000.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844"/>
    <w:rsid w:val="00163844"/>
    <w:rsid w:val="00174DE9"/>
    <w:rsid w:val="007B26A9"/>
    <w:rsid w:val="00A521AF"/>
    <w:rsid w:val="00AA35D6"/>
    <w:rsid w:val="00B56EB1"/>
    <w:rsid w:val="00B61BA6"/>
    <w:rsid w:val="00D7466F"/>
    <w:rsid w:val="00D92C2F"/>
    <w:rsid w:val="00DC402E"/>
    <w:rsid w:val="00EE6B83"/>
    <w:rsid w:val="00F85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D306CC-A575-44F7-A0DC-0C6B398D6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3844"/>
    <w:pPr>
      <w:ind w:left="720"/>
      <w:contextualSpacing/>
    </w:pPr>
  </w:style>
  <w:style w:type="paragraph" w:styleId="Encabezado">
    <w:name w:val="header"/>
    <w:basedOn w:val="Normal"/>
    <w:link w:val="EncabezadoCar"/>
    <w:uiPriority w:val="99"/>
    <w:unhideWhenUsed/>
    <w:rsid w:val="00B61B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1BA6"/>
  </w:style>
  <w:style w:type="paragraph" w:styleId="Piedepgina">
    <w:name w:val="footer"/>
    <w:basedOn w:val="Normal"/>
    <w:link w:val="PiedepginaCar"/>
    <w:uiPriority w:val="99"/>
    <w:unhideWhenUsed/>
    <w:rsid w:val="00B61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1BA6"/>
  </w:style>
  <w:style w:type="paragraph" w:styleId="Textonotaalfinal">
    <w:name w:val="endnote text"/>
    <w:basedOn w:val="Normal"/>
    <w:link w:val="TextonotaalfinalCar"/>
    <w:uiPriority w:val="99"/>
    <w:semiHidden/>
    <w:unhideWhenUsed/>
    <w:rsid w:val="00B61BA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61BA6"/>
    <w:rPr>
      <w:sz w:val="20"/>
      <w:szCs w:val="20"/>
    </w:rPr>
  </w:style>
  <w:style w:type="character" w:styleId="Refdenotaalfinal">
    <w:name w:val="endnote reference"/>
    <w:basedOn w:val="Fuentedeprrafopredeter"/>
    <w:uiPriority w:val="99"/>
    <w:semiHidden/>
    <w:unhideWhenUsed/>
    <w:rsid w:val="00B61BA6"/>
    <w:rPr>
      <w:vertAlign w:val="superscript"/>
    </w:rPr>
  </w:style>
  <w:style w:type="paragraph" w:styleId="Textonotapie">
    <w:name w:val="footnote text"/>
    <w:basedOn w:val="Normal"/>
    <w:link w:val="TextonotapieCar"/>
    <w:uiPriority w:val="99"/>
    <w:semiHidden/>
    <w:unhideWhenUsed/>
    <w:rsid w:val="00B61BA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1BA6"/>
    <w:rPr>
      <w:sz w:val="20"/>
      <w:szCs w:val="20"/>
    </w:rPr>
  </w:style>
  <w:style w:type="character" w:styleId="Refdenotaalpie">
    <w:name w:val="footnote reference"/>
    <w:basedOn w:val="Fuentedeprrafopredeter"/>
    <w:uiPriority w:val="99"/>
    <w:semiHidden/>
    <w:unhideWhenUsed/>
    <w:rsid w:val="00B61BA6"/>
    <w:rPr>
      <w:vertAlign w:val="superscript"/>
    </w:rPr>
  </w:style>
  <w:style w:type="character" w:styleId="Hipervnculo">
    <w:name w:val="Hyperlink"/>
    <w:basedOn w:val="Fuentedeprrafopredeter"/>
    <w:uiPriority w:val="99"/>
    <w:unhideWhenUsed/>
    <w:rsid w:val="00B56E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arthcharterinaction.org/invent/images/uploads/echarter_spanish.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C8AB-87A3-4F6A-AAFD-35AF1568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981</Words>
  <Characters>5396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chav</dc:creator>
  <cp:keywords/>
  <dc:description/>
  <cp:lastModifiedBy>nchavez</cp:lastModifiedBy>
  <cp:revision>4</cp:revision>
  <dcterms:created xsi:type="dcterms:W3CDTF">2014-10-13T16:02:00Z</dcterms:created>
  <dcterms:modified xsi:type="dcterms:W3CDTF">2014-10-13T18:12:00Z</dcterms:modified>
</cp:coreProperties>
</file>